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Agenda för konstituerande styrelsemöte</w:t>
      </w:r>
    </w:p>
    <w:p>
      <w:pPr>
        <w:spacing w:after="140"/>
        <w:jc w:val="left"/>
      </w:pPr>
      <w:r>
        <w:t xml:space="preserve">[Företagsnamn] (org.nr [xxxxxx-xxxx])</w:t>
      </w:r>
    </w:p>
    <w:p>
      <w:pPr>
        <w:spacing w:after="140"/>
        <w:jc w:val="left"/>
      </w:pPr>
      <w:r>
        <w:t xml:space="preserve">Plats: [Plats / digitalt möte]</w:t>
      </w:r>
    </w:p>
    <w:p>
      <w:pPr>
        <w:spacing w:after="140"/>
        <w:jc w:val="left"/>
      </w:pPr>
      <w:r>
        <w:t xml:space="preserve">Datum: [ÅÅÅÅ-MM-DD]</w:t>
      </w:r>
    </w:p>
    <w:p>
      <w:pPr>
        <w:spacing w:after="140"/>
        <w:jc w:val="left"/>
      </w:pPr>
      <w:r>
        <w:t xml:space="preserve">Tid: [Tid]</w:t>
      </w:r>
    </w:p>
    <w:p>
      <w:pPr>
        <w:spacing w:after="140"/>
        <w:jc w:val="left"/>
      </w:pPr>
      <w:r>
        <w:t xml:space="preserve">Mötesdokument: [var underlagen finns tillgängliga inför mötet]</w:t>
      </w:r>
    </w:p>
    <w:p>
      <w:pPr>
        <w:pStyle w:val="Heading2"/>
        <w:spacing w:after="120" w:before="220"/>
      </w:pPr>
      <w:r>
        <w:t xml:space="preserve">§ 1 Mötets öppnande</w:t>
      </w:r>
    </w:p>
    <w:p>
      <w:pPr>
        <w:spacing w:after="140"/>
        <w:jc w:val="left"/>
      </w:pPr>
      <w:r>
        <w:t xml:space="preserve">Styrelsens ordförande öppnar mötet. Om någon ordförande ännu inte har utsetts öppnar en av ledamöterna mötet och leder det tills ordförandevalet är klart. I en enmansstyrelse leder den enda ledamoten mötet.</w:t>
      </w:r>
    </w:p>
    <w:p>
      <w:pPr>
        <w:pStyle w:val="Heading2"/>
        <w:spacing w:after="120" w:before="220"/>
      </w:pPr>
      <w:r>
        <w:t xml:space="preserve">§ 2 Närvarande och fastställande av beslutsförhet</w:t>
      </w:r>
    </w:p>
    <w:p>
      <w:pPr>
        <w:spacing w:after="140"/>
        <w:jc w:val="left"/>
      </w:pPr>
      <w:r>
        <w:t xml:space="preserve">Anteckna närvarande styrelseledamöter, tjänstgörande suppleanter och övriga deltagare. Konstatera att styrelsen är beslutför enligt bolagsordningen och aktiebolagslagen. En jävig ledamot räknas inte som närvarande i det aktuella ärendet. Kontrollera också att samtliga ledamöter så långt möjligt har fått möjlighet att delta och har fått ett tillfredsställande beslutsunderlag.</w:t>
      </w:r>
    </w:p>
    <w:p>
      <w:pPr>
        <w:pStyle w:val="Heading2"/>
        <w:spacing w:after="120" w:before="220"/>
      </w:pPr>
      <w:r>
        <w:t xml:space="preserve">§ 3 Val av styrelsens ordförande</w:t>
      </w:r>
    </w:p>
    <w:p>
      <w:pPr>
        <w:spacing w:after="140"/>
        <w:jc w:val="left"/>
      </w:pPr>
      <w:r>
        <w:t xml:space="preserve">Om styrelsen har mer än en ledamot väljer den en ordförande, om inte annat föreskrivs i bolagsordningen eller bolagsstämman redan har utsett ordföranden. Styrelsen kan även välja en vice ordförande. Övrig konstituering sker utifrån bolagsordningen, stämmans beslut och de beslut genom vilka ledamöterna har utsetts.</w:t>
      </w:r>
    </w:p>
    <w:p>
      <w:pPr>
        <w:pStyle w:val="Heading2"/>
        <w:spacing w:after="120" w:before="220"/>
      </w:pPr>
      <w:r>
        <w:t xml:space="preserve">§ 4 Val av protokollförare</w:t>
      </w:r>
    </w:p>
    <w:p>
      <w:pPr>
        <w:spacing w:after="140"/>
        <w:jc w:val="left"/>
      </w:pPr>
      <w:r>
        <w:t xml:space="preserve">Beslut om vem som ska föra protokoll vid mötet.</w:t>
      </w:r>
    </w:p>
    <w:p>
      <w:pPr>
        <w:pStyle w:val="Heading2"/>
        <w:spacing w:after="120" w:before="220"/>
      </w:pPr>
      <w:r>
        <w:t xml:space="preserve">§ 5 Val av justerare</w:t>
      </w:r>
    </w:p>
    <w:p>
      <w:pPr>
        <w:spacing w:after="140"/>
        <w:jc w:val="left"/>
      </w:pPr>
      <w:r>
        <w:t xml:space="preserve">Om styrelsen har flera ledamöter väljer styrelsen en ledamot som ska justera protokollet. Ordföranden justerar också protokollet om ordföranden inte själv har fört det.</w:t>
      </w:r>
    </w:p>
    <w:p>
      <w:pPr>
        <w:pStyle w:val="Heading2"/>
        <w:spacing w:after="120" w:before="220"/>
      </w:pPr>
      <w:r>
        <w:t xml:space="preserve">§ 6 Godkännande av dagordning</w:t>
      </w:r>
    </w:p>
    <w:p>
      <w:pPr>
        <w:spacing w:after="140"/>
        <w:jc w:val="left"/>
      </w:pPr>
      <w:r>
        <w:t xml:space="preserve">Styrelsen fastställer dagordningen för mötet.</w:t>
      </w:r>
    </w:p>
    <w:p>
      <w:pPr>
        <w:pStyle w:val="Heading2"/>
        <w:spacing w:after="120" w:before="220"/>
      </w:pPr>
      <w:r>
        <w:t xml:space="preserve">§ 7 Genomgång av ägardirektiv</w:t>
      </w:r>
    </w:p>
    <w:p>
      <w:pPr>
        <w:spacing w:after="140"/>
        <w:jc w:val="left"/>
      </w:pPr>
      <w:r>
        <w:t xml:space="preserve">I förekommande fall går styrelsen igenom ägardirektiv och klargör om de har beslutats av bolagsstämman. Stämmobeslutade anvisningar ska följas så länge de inte strider mot aktiebolagslagen, tillämplig årsredovisningslag eller bolagsordningen.</w:t>
      </w:r>
    </w:p>
    <w:p>
      <w:pPr>
        <w:pStyle w:val="Heading2"/>
        <w:spacing w:after="120" w:before="220"/>
      </w:pPr>
      <w:r>
        <w:t xml:space="preserve">§ 8 Firmateckning</w:t>
      </w:r>
    </w:p>
    <w:p>
      <w:pPr>
        <w:spacing w:after="140"/>
        <w:jc w:val="left"/>
      </w:pPr>
      <w:r>
        <w:t xml:space="preserve">Styrelsen konstaterar att styrelsen företräder bolaget. Styrelsen tar ställning till om någon ska utses till särskild firmatecknare och om firman ska tecknas av flera i förening. Beslut om ändrad firmateckning anmäls till Bolagsverket.</w:t>
      </w:r>
    </w:p>
    <w:p>
      <w:pPr>
        <w:pStyle w:val="Heading2"/>
        <w:spacing w:after="120" w:before="220"/>
      </w:pPr>
      <w:r>
        <w:t xml:space="preserve">§ 9 Styrelsens arbetsordning</w:t>
      </w:r>
    </w:p>
    <w:p>
      <w:pPr>
        <w:spacing w:after="140"/>
        <w:jc w:val="left"/>
      </w:pPr>
      <w:r>
        <w:t xml:space="preserve">För publika aktiebolag ska styrelsen årligen fastställa en skriftlig arbetsordning och uppdatera den vid behov. Motsvarande lagkrav gäller även vissa privata aktiebolag som omfattas av särskild finansiell reglering. I övriga privata aktiebolag tar styrelsen ställning till om en arbetsordning ska fastställas eller uppdateras.</w:t>
      </w:r>
    </w:p>
    <w:p>
      <w:pPr>
        <w:pStyle w:val="Heading2"/>
        <w:spacing w:after="120" w:before="220"/>
      </w:pPr>
      <w:r>
        <w:t xml:space="preserve">§ 10 Instruktion för verkställande direktören</w:t>
      </w:r>
    </w:p>
    <w:p>
      <w:pPr>
        <w:spacing w:after="140"/>
        <w:jc w:val="left"/>
      </w:pPr>
      <w:r>
        <w:t xml:space="preserve">Om bolaget har en verkställande direktör tar styrelsen ställning till om VD-instruktionen ska fastställas eller uppdateras. För publika aktiebolag ska arbetsfördelningen mellan styrelsen, VD och andra organ som styrelsen inrättar anges i skriftliga instruktioner. Motsvarande lagkrav gäller även vissa privata aktiebolag som omfattas av särskild finansiell reglering.</w:t>
      </w:r>
    </w:p>
    <w:p>
      <w:pPr>
        <w:pStyle w:val="Heading2"/>
        <w:spacing w:after="120" w:before="220"/>
      </w:pPr>
      <w:r>
        <w:t xml:space="preserve">§ 11 Instruktion för rapportering till styrelsen</w:t>
      </w:r>
    </w:p>
    <w:p>
      <w:pPr>
        <w:spacing w:after="140"/>
        <w:jc w:val="left"/>
      </w:pPr>
      <w:r>
        <w:t xml:space="preserve">Styrelsen fastställer eller uppdaterar skriftliga instruktioner för när och hur uppgifter om bolagets ekonomiska situation ska samlas in och rapporteras. Punkten kan strykas om instruktioner saknar betydelse med hänsyn till bolagets begränsade storlek och verksamhet.</w:t>
      </w:r>
    </w:p>
    <w:p>
      <w:pPr>
        <w:pStyle w:val="Heading2"/>
        <w:spacing w:after="120" w:before="220"/>
      </w:pPr>
      <w:r>
        <w:t xml:space="preserve">§ 12 Jäv och bisysslor</w:t>
      </w:r>
    </w:p>
    <w:p>
      <w:pPr>
        <w:spacing w:after="140"/>
        <w:jc w:val="left"/>
      </w:pPr>
      <w:r>
        <w:t xml:space="preserve">Styrelseledamöter och VD redovisar relevanta intressekonflikter och bisysslor. Jäv bedöms dessutom i varje enskilt ärende innan det behandlas.</w:t>
      </w:r>
    </w:p>
    <w:p>
      <w:pPr>
        <w:pStyle w:val="Heading2"/>
        <w:spacing w:after="120" w:before="220"/>
      </w:pPr>
      <w:r>
        <w:t xml:space="preserve">§ 13 Försäkringar</w:t>
      </w:r>
    </w:p>
    <w:p>
      <w:pPr>
        <w:spacing w:after="140"/>
        <w:jc w:val="left"/>
      </w:pPr>
      <w:r>
        <w:t xml:space="preserve">Genomgång av bolagets försäkringar, inklusive eventuell ansvarsförsäkring för styrelse och VD.</w:t>
      </w:r>
    </w:p>
    <w:p>
      <w:pPr>
        <w:pStyle w:val="Heading2"/>
        <w:spacing w:after="120" w:before="220"/>
      </w:pPr>
      <w:r>
        <w:t xml:space="preserve">§ 14 Styrelseutbildning</w:t>
      </w:r>
    </w:p>
    <w:p>
      <w:pPr>
        <w:spacing w:after="140"/>
        <w:jc w:val="left"/>
      </w:pPr>
      <w:r>
        <w:t xml:space="preserve">Diskussion om behov av styrelseutbildning eller introduktion för nya ledamöter.</w:t>
      </w:r>
    </w:p>
    <w:p>
      <w:pPr>
        <w:pStyle w:val="Heading2"/>
        <w:spacing w:after="120" w:before="220"/>
      </w:pPr>
      <w:r>
        <w:t xml:space="preserve">§ 15 Mötesplan för kommande verksamhetsår</w:t>
      </w:r>
    </w:p>
    <w:p>
      <w:pPr>
        <w:spacing w:after="140"/>
        <w:jc w:val="left"/>
      </w:pPr>
      <w:r>
        <w:t xml:space="preserve">Fastställande av plan för styrelsens sammanträden under det kommande året samt preliminärt innehåll för mötena.</w:t>
      </w:r>
    </w:p>
    <w:p>
      <w:pPr>
        <w:pStyle w:val="Heading2"/>
        <w:spacing w:after="120" w:before="220"/>
      </w:pPr>
      <w:r>
        <w:t xml:space="preserve">§ 16 Övriga frågor</w:t>
      </w:r>
    </w:p>
    <w:p>
      <w:pPr>
        <w:spacing w:after="140"/>
        <w:jc w:val="left"/>
      </w:pPr>
      <w:r>
        <w:t xml:space="preserve">Eventuella frågor som inte behandlats tidigare under mötet.</w:t>
      </w:r>
    </w:p>
    <w:p>
      <w:pPr>
        <w:pStyle w:val="Heading2"/>
        <w:spacing w:after="120" w:before="220"/>
      </w:pPr>
      <w:r>
        <w:t xml:space="preserve">§ 17 Nästa möte</w:t>
      </w:r>
    </w:p>
    <w:p>
      <w:pPr>
        <w:spacing w:after="140"/>
        <w:jc w:val="left"/>
      </w:pPr>
      <w:r>
        <w:t xml:space="preserve">Beslut om tidpunkt för nästa styrelsemöte.</w:t>
      </w:r>
    </w:p>
    <w:p>
      <w:pPr>
        <w:pStyle w:val="Heading2"/>
        <w:spacing w:after="120" w:before="220"/>
      </w:pPr>
      <w:r>
        <w:t xml:space="preserve">§ 18 Mötets avslutande</w:t>
      </w:r>
    </w:p>
    <w:p>
      <w:pPr>
        <w:spacing w:after="140"/>
        <w:jc w:val="left"/>
      </w:pPr>
      <w:r>
        <w:t xml:space="preserve">Den som leder mötet avslutar det.</w:t>
      </w:r>
    </w:p>
    <w:p>
      <w:pPr>
        <w:spacing w:after="140"/>
        <w:jc w:val="left"/>
      </w:pPr>
      <w:r>
        <w:rPr>
          <w:i/>
          <w:iCs/>
        </w:rPr>
        <w:t xml:space="preserve">Mallen är generell vägledning för svenska aktiebolag och behöver anpassas efter bolagsordningen, stämmobeslut och bolagets förutsättningar. Den är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2026-08-10T07:03:38.267Z</dcterms:created>
  <dcterms:modified xsi:type="dcterms:W3CDTF">2026-08-10T07:03:38.267Z</dcterms:modified>
</cp:coreProperties>
</file>

<file path=docProps/custom.xml><?xml version="1.0" encoding="utf-8"?>
<Properties xmlns="http://schemas.openxmlformats.org/officeDocument/2006/custom-properties" xmlns:vt="http://schemas.openxmlformats.org/officeDocument/2006/docPropsVTypes"/>
</file>