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Dagordning för styrelsemöte</w:t>
      </w:r>
    </w:p>
    <w:p>
      <w:pPr>
        <w:spacing w:after="140"/>
        <w:jc w:val="left"/>
      </w:pPr>
      <w:r>
        <w:t xml:space="preserve">[Organisationens namn] (org.nr [xxxxxx-xxxx])</w:t>
      </w:r>
    </w:p>
    <w:p>
      <w:pPr>
        <w:spacing w:after="140"/>
        <w:jc w:val="left"/>
      </w:pPr>
      <w:r>
        <w:t xml:space="preserve">Möte nr [nr] under verksamhets- eller räkenskapsåret</w:t>
      </w:r>
    </w:p>
    <w:p>
      <w:pPr>
        <w:spacing w:after="140"/>
        <w:jc w:val="left"/>
      </w:pPr>
      <w:r>
        <w:t xml:space="preserve">Plats: [plats eller digitalt möte]</w:t>
      </w:r>
    </w:p>
    <w:p>
      <w:pPr>
        <w:spacing w:after="140"/>
        <w:jc w:val="left"/>
      </w:pPr>
      <w:r>
        <w:t xml:space="preserve">Datum: [ÅÅÅÅ-MM-DD]</w:t>
      </w:r>
    </w:p>
    <w:p>
      <w:pPr>
        <w:spacing w:after="140"/>
        <w:jc w:val="left"/>
      </w:pPr>
      <w:r>
        <w:t xml:space="preserve">Tid: [starttid] till [sluttid]</w:t>
      </w:r>
    </w:p>
    <w:p>
      <w:pPr>
        <w:spacing w:after="140"/>
        <w:jc w:val="left"/>
      </w:pPr>
      <w:r>
        <w:t xml:space="preserve">Kallade: [ledamöter, suppleanter och övriga deltagare]</w:t>
      </w:r>
    </w:p>
    <w:p>
      <w:pPr>
        <w:spacing w:after="140"/>
        <w:jc w:val="left"/>
      </w:pPr>
      <w:r>
        <w:t xml:space="preserve">Underlagen finns: [var handlingarna finns tillgängliga]</w:t>
      </w:r>
    </w:p>
    <w:p>
      <w:pPr>
        <w:pStyle w:val="Heading2"/>
        <w:spacing w:after="120" w:before="220"/>
      </w:pPr>
      <w:r>
        <w:t xml:space="preserve">§ 1 Mötets öppnande</w:t>
      </w:r>
    </w:p>
    <w:p>
      <w:pPr>
        <w:spacing w:after="140"/>
        <w:jc w:val="left"/>
      </w:pPr>
      <w:r>
        <w:t xml:space="preserve">Anteckna vem som leder mötet. Normalt är det styrelsens ordförande. Är ordföranden frånvarande följer ni arbetsordningen, stadgarna eller stiftelseförordnandet. Saknas en sådan regel utser styrelsen en mötesordförande.</w:t>
      </w:r>
    </w:p>
    <w:p>
      <w:pPr>
        <w:pStyle w:val="Heading2"/>
        <w:spacing w:after="120" w:before="220"/>
      </w:pPr>
      <w:r>
        <w:t xml:space="preserve">§ 2 Närvaro och beslutförhet</w:t>
      </w:r>
    </w:p>
    <w:p>
      <w:pPr>
        <w:spacing w:after="140"/>
        <w:jc w:val="left"/>
      </w:pPr>
      <w:r>
        <w:t xml:space="preserve">Anteckna vilka ledamöter och suppleanter som deltar samt vilka övriga som är närvarande. I aktiebolag, ekonomiska föreningar och bostadsrättsföreningar ska en suppleant som ska träda in i den frånvarande ledamotens ställe ges tillfälle att göra det. För ideella föreningar och stiftelser ska ni kontrollera vad stadgarna respektive stiftelseförordnandet och andra tillämpliga regler säger om suppleanters tjänstgöring.</w:t>
      </w:r>
    </w:p>
    <w:p>
      <w:pPr>
        <w:spacing w:after="140"/>
        <w:jc w:val="left"/>
      </w:pPr>
      <w:r>
        <w:t xml:space="preserve">Konstatera att styrelsen är beslutför. I aktiebolag, ekonomiska föreningar, bostadsrättsföreningar och stiftelser krävs som huvudregel att mer än hälften av hela antalet ledamöter är närvarande. Bolagsordningen, stadgarna eller stiftelseförordnandet kan kräva fler. För ideella föreningar följer kravet främst av stadgarna.</w:t>
      </w:r>
    </w:p>
    <w:p>
      <w:pPr>
        <w:spacing w:after="140"/>
        <w:jc w:val="left"/>
      </w:pPr>
      <w:r>
        <w:t xml:space="preserve">I aktiebolag, ekonomiska föreningar och bostadsrättsföreningar krävs dessutom att samtliga ledamöter såvitt möjligt fått tillfälle att delta i ärendet. De ska också ha fått ett tillfredsställande beslutsunderlag.</w:t>
      </w:r>
    </w:p>
    <w:p>
      <w:pPr>
        <w:pStyle w:val="Heading2"/>
        <w:spacing w:after="120" w:before="220"/>
      </w:pPr>
      <w:r>
        <w:t xml:space="preserve">§ 3 Val av protokollförare</w:t>
      </w:r>
    </w:p>
    <w:p>
      <w:pPr>
        <w:spacing w:after="140"/>
        <w:jc w:val="left"/>
      </w:pPr>
      <w:r>
        <w:t xml:space="preserve">Styrelsen utser den som för protokoll vid mötet.</w:t>
      </w:r>
    </w:p>
    <w:p>
      <w:pPr>
        <w:pStyle w:val="Heading2"/>
        <w:spacing w:after="120" w:before="220"/>
      </w:pPr>
      <w:r>
        <w:t xml:space="preserve">§ 4 Justering av protokollet</w:t>
      </w:r>
    </w:p>
    <w:p>
      <w:pPr>
        <w:spacing w:after="140"/>
        <w:jc w:val="left"/>
      </w:pPr>
      <w:r>
        <w:t xml:space="preserve">Anteckna vilka som ska justera protokollet. Kraven skiljer sig mellan organisationsformer. Följ reglerna för er organisation; de gås igenom i guiden om styrelseprotokoll.</w:t>
      </w:r>
    </w:p>
    <w:p>
      <w:pPr>
        <w:pStyle w:val="Heading2"/>
        <w:spacing w:after="120" w:before="220"/>
      </w:pPr>
      <w:r>
        <w:t xml:space="preserve">§ 5 Godkännande av dagordningen</w:t>
      </w:r>
    </w:p>
    <w:p>
      <w:pPr>
        <w:spacing w:after="140"/>
        <w:jc w:val="left"/>
      </w:pPr>
      <w:r>
        <w:t xml:space="preserve">Styrelsen fastställer dagordningen. Anmäl här eventuella ärenden som ska läggas till under övriga frågor.</w:t>
      </w:r>
    </w:p>
    <w:p>
      <w:pPr>
        <w:pStyle w:val="Heading2"/>
        <w:spacing w:after="120" w:before="220"/>
      </w:pPr>
      <w:r>
        <w:t xml:space="preserve">§ 6 Föregående protokoll</w:t>
      </w:r>
    </w:p>
    <w:p>
      <w:pPr>
        <w:spacing w:after="140"/>
        <w:jc w:val="left"/>
      </w:pPr>
      <w:r>
        <w:t xml:space="preserve">Protokollet från det senaste mötet anmäls och läggs till handlingarna. Anteckna eventuella påpekanden.</w:t>
      </w:r>
    </w:p>
    <w:p>
      <w:pPr>
        <w:pStyle w:val="Heading2"/>
        <w:spacing w:after="120" w:before="220"/>
      </w:pPr>
      <w:r>
        <w:t xml:space="preserve">§ 7 Uppföljning av tidigare beslut</w:t>
      </w:r>
    </w:p>
    <w:p>
      <w:pPr>
        <w:spacing w:after="140"/>
        <w:jc w:val="left"/>
      </w:pPr>
      <w:r>
        <w:t xml:space="preserve">Gå igenom de beslut som ännu inte är genomförda. För varje punkt noteras ansvarig, status och ny tidpunkt om något behöver skjutas fram.</w:t>
      </w:r>
    </w:p>
    <w:p>
      <w:pPr>
        <w:pStyle w:val="Heading2"/>
        <w:spacing w:after="120" w:before="220"/>
      </w:pPr>
      <w:r>
        <w:t xml:space="preserve">§ 8 Rapport om verksamheten</w:t>
      </w:r>
    </w:p>
    <w:p>
      <w:pPr>
        <w:spacing w:after="140"/>
        <w:jc w:val="left"/>
      </w:pPr>
      <w:r>
        <w:t xml:space="preserve">Den som leder den löpande verksamheten rapporterar. I organisationer med VD är det VD:s rapport. I organisationer utan anställd ledning rapporterar den eller de ledamöter som ansvarar för verksamhetsområdet.</w:t>
      </w:r>
    </w:p>
    <w:p>
      <w:pPr>
        <w:pStyle w:val="Heading2"/>
        <w:spacing w:after="120" w:before="220"/>
      </w:pPr>
      <w:r>
        <w:t xml:space="preserve">§ 9 Ekonomisk rapport</w:t>
      </w:r>
    </w:p>
    <w:p>
      <w:pPr>
        <w:spacing w:after="140"/>
        <w:jc w:val="left"/>
      </w:pPr>
      <w:r>
        <w:t xml:space="preserve">Genomgång av det ekonomiska läget: utfall mot budget, likviditet och avvikelser som kräver åtgärd. Ange vilka underlag som hör till punkten.</w:t>
      </w:r>
    </w:p>
    <w:p>
      <w:pPr>
        <w:pStyle w:val="Heading2"/>
        <w:spacing w:after="120" w:before="220"/>
      </w:pPr>
      <w:r>
        <w:t xml:space="preserve">§ 10 Beslutsärenden</w:t>
      </w:r>
    </w:p>
    <w:p>
      <w:pPr>
        <w:spacing w:after="140"/>
        <w:jc w:val="left"/>
      </w:pPr>
      <w:r>
        <w:t xml:space="preserve">[Ärende 1: kort beskrivning]</w:t>
      </w:r>
    </w:p>
    <w:p>
      <w:pPr>
        <w:spacing w:after="140"/>
        <w:jc w:val="left"/>
      </w:pPr>
      <w:r>
        <w:t xml:space="preserve">Underlag: [dokument]</w:t>
      </w:r>
    </w:p>
    <w:p>
      <w:pPr>
        <w:spacing w:after="140"/>
        <w:jc w:val="left"/>
      </w:pPr>
      <w:r>
        <w:t xml:space="preserve">Förslag till beslut: [förslaget]</w:t>
      </w:r>
    </w:p>
    <w:p>
      <w:pPr>
        <w:spacing w:after="140"/>
        <w:jc w:val="left"/>
      </w:pPr>
      <w:r>
        <w:t xml:space="preserve">[Ärende 2: kort beskrivning]</w:t>
      </w:r>
    </w:p>
    <w:p>
      <w:pPr>
        <w:spacing w:after="140"/>
        <w:jc w:val="left"/>
      </w:pPr>
      <w:r>
        <w:t xml:space="preserve">Underlag: [dokument]</w:t>
      </w:r>
    </w:p>
    <w:p>
      <w:pPr>
        <w:spacing w:after="140"/>
        <w:jc w:val="left"/>
      </w:pPr>
      <w:r>
        <w:t xml:space="preserve">Förslag till beslut: [förslaget]</w:t>
      </w:r>
    </w:p>
    <w:p>
      <w:pPr>
        <w:spacing w:after="140"/>
        <w:jc w:val="left"/>
      </w:pPr>
      <w:r>
        <w:t xml:space="preserve">Ta upp eventuellt jäv innan ärendet behandlas. I aktiebolag, ekonomiska föreningar, bostadsrättsföreningar och stiftelser får en ledamot som är jävig enligt tillämplig lag inte handlägga ärendet. I aktiebolag, ekonomiska föreningar och bostadsrättsföreningar räknas ledamoten också som frånvarande när beslutförheten bedöms. För ideella föreningar följer reglerna av stadgarna och tillämplig praxis.</w:t>
      </w:r>
    </w:p>
    <w:p>
      <w:pPr>
        <w:pStyle w:val="Heading2"/>
        <w:spacing w:after="120" w:before="220"/>
      </w:pPr>
      <w:r>
        <w:t xml:space="preserve">§ 11 Diskussionspunkter</w:t>
      </w:r>
    </w:p>
    <w:p>
      <w:pPr>
        <w:spacing w:after="140"/>
        <w:jc w:val="left"/>
      </w:pPr>
      <w:r>
        <w:t xml:space="preserve">Frågor som styrelsen behöver behandla utan att fatta beslut vid det här mötet. Ange vad diskussionen ska leda fram till och när frågan återkommer.</w:t>
      </w:r>
    </w:p>
    <w:p>
      <w:pPr>
        <w:pStyle w:val="Heading2"/>
        <w:spacing w:after="120" w:before="220"/>
      </w:pPr>
      <w:r>
        <w:t xml:space="preserve">§ 12 Återkommande frågor enligt årshjulet</w:t>
      </w:r>
    </w:p>
    <w:p>
      <w:pPr>
        <w:spacing w:after="140"/>
        <w:jc w:val="left"/>
      </w:pPr>
      <w:r>
        <w:t xml:space="preserve">Punkter som hör till just detta möte enligt organisationens årshjul, exempelvis budget, bokslut, riskgenomgång eller utvärdering.</w:t>
      </w:r>
    </w:p>
    <w:p>
      <w:pPr>
        <w:pStyle w:val="Heading2"/>
        <w:spacing w:after="120" w:before="220"/>
      </w:pPr>
      <w:r>
        <w:t xml:space="preserve">§ 13 Övriga frågor</w:t>
      </w:r>
    </w:p>
    <w:p>
      <w:pPr>
        <w:spacing w:after="140"/>
        <w:jc w:val="left"/>
      </w:pPr>
      <w:r>
        <w:t xml:space="preserve">Ärenden som anmäldes vid godkännandet av dagordningen. Frågor som kräver beslut bör normalt bordläggas till nästa möte, eftersom underlag saknas.</w:t>
      </w:r>
    </w:p>
    <w:p>
      <w:pPr>
        <w:pStyle w:val="Heading2"/>
        <w:spacing w:after="120" w:before="220"/>
      </w:pPr>
      <w:r>
        <w:t xml:space="preserve">§ 14 Nästa möte</w:t>
      </w:r>
    </w:p>
    <w:p>
      <w:pPr>
        <w:spacing w:after="140"/>
        <w:jc w:val="left"/>
      </w:pPr>
      <w:r>
        <w:t xml:space="preserve">Datum, tid och plats. Notera vilka frågor som redan är planerade till det mötet.</w:t>
      </w:r>
    </w:p>
    <w:p>
      <w:pPr>
        <w:pStyle w:val="Heading2"/>
        <w:spacing w:after="120" w:before="220"/>
      </w:pPr>
      <w:r>
        <w:t xml:space="preserve">§ 15 Mötets avslutande</w:t>
      </w:r>
    </w:p>
    <w:p>
      <w:pPr>
        <w:spacing w:after="140"/>
        <w:jc w:val="left"/>
      </w:pPr>
      <w:r>
        <w:t xml:space="preserve">Mötesordföranden avslutar mötet.</w:t>
      </w:r>
    </w:p>
    <w:p>
      <w:pPr>
        <w:spacing w:after="140"/>
        <w:jc w:val="left"/>
      </w:pPr>
      <w:r>
        <w:t xml:space="preserve">Kallelse med dagordning och underlag skickades den [ÅÅÅÅ-MM-DD] av [namn].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2026-08-20T09:09:38.686Z</dcterms:created>
  <dcterms:modified xsi:type="dcterms:W3CDTF">2026-08-20T09:09:38.686Z</dcterms:modified>
</cp:coreProperties>
</file>

<file path=docProps/custom.xml><?xml version="1.0" encoding="utf-8"?>
<Properties xmlns="http://schemas.openxmlformats.org/officeDocument/2006/custom-properties" xmlns:vt="http://schemas.openxmlformats.org/officeDocument/2006/docPropsVTypes"/>
</file>